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2" w:firstLineChars="200"/>
        <w:jc w:val="center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保定幼专资金申请及支出报销审批流程（线上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OA及线下）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根据《</w:t>
      </w:r>
      <w:r>
        <w:rPr>
          <w:rFonts w:hint="eastAsia" w:ascii="仿宋" w:hAnsi="仿宋" w:eastAsia="仿宋"/>
          <w:sz w:val="28"/>
          <w:szCs w:val="28"/>
          <w:lang w:eastAsia="zh-CN"/>
        </w:rPr>
        <w:t>高等学校财务制度</w:t>
      </w:r>
      <w:r>
        <w:rPr>
          <w:rFonts w:hint="eastAsia" w:ascii="仿宋" w:hAnsi="仿宋" w:eastAsia="仿宋"/>
          <w:sz w:val="28"/>
          <w:szCs w:val="28"/>
        </w:rPr>
        <w:t>》及《</w:t>
      </w:r>
      <w:r>
        <w:rPr>
          <w:rFonts w:hint="eastAsia" w:ascii="仿宋" w:hAnsi="仿宋" w:eastAsia="仿宋"/>
          <w:sz w:val="28"/>
          <w:szCs w:val="28"/>
          <w:lang w:eastAsia="zh-CN"/>
        </w:rPr>
        <w:t>保定市教育局机关财务管理办法</w:t>
      </w:r>
      <w:r>
        <w:rPr>
          <w:rFonts w:hint="eastAsia" w:ascii="仿宋" w:hAnsi="仿宋" w:eastAsia="仿宋"/>
          <w:sz w:val="28"/>
          <w:szCs w:val="28"/>
        </w:rPr>
        <w:t>》</w:t>
      </w:r>
      <w:r>
        <w:rPr>
          <w:rFonts w:hint="eastAsia" w:ascii="仿宋" w:hAnsi="仿宋" w:eastAsia="仿宋"/>
          <w:sz w:val="28"/>
          <w:szCs w:val="28"/>
          <w:lang w:eastAsia="zh-CN"/>
        </w:rPr>
        <w:t>并参照河北省财政一体化平台财政资金审批流程</w:t>
      </w:r>
      <w:r>
        <w:rPr>
          <w:rFonts w:hint="eastAsia" w:ascii="仿宋" w:hAnsi="仿宋" w:eastAsia="仿宋"/>
          <w:sz w:val="28"/>
          <w:szCs w:val="28"/>
        </w:rPr>
        <w:t>，结合学校实际收支情况，初拟定以下学校资金审批支付流程：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年初预算已通过项目资金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/>
          <w:sz w:val="28"/>
          <w:szCs w:val="28"/>
          <w:lang w:eastAsia="zh-CN"/>
        </w:rPr>
        <w:t>资金申请流程：填写附件1-经费申请表，无需随附单据</w:t>
      </w:r>
    </w:p>
    <w:tbl>
      <w:tblPr>
        <w:tblStyle w:val="2"/>
        <w:tblpPr w:leftFromText="180" w:rightFromText="180" w:vertAnchor="text" w:horzAnchor="page" w:tblpX="475" w:tblpY="71"/>
        <w:tblOverlap w:val="never"/>
        <w:tblW w:w="158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45"/>
        <w:gridCol w:w="1650"/>
        <w:gridCol w:w="767"/>
        <w:gridCol w:w="2458"/>
        <w:gridCol w:w="580"/>
        <w:gridCol w:w="1235"/>
        <w:gridCol w:w="690"/>
        <w:gridCol w:w="2451"/>
        <w:gridCol w:w="810"/>
        <w:gridCol w:w="32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283845</wp:posOffset>
                      </wp:positionV>
                      <wp:extent cx="361950" cy="635"/>
                      <wp:effectExtent l="0" t="48895" r="0" b="64770"/>
                      <wp:wrapNone/>
                      <wp:docPr id="5" name="直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3" o:spid="_x0000_s1026" o:spt="20" style="position:absolute;left:0pt;margin-left:-3.5pt;margin-top:22.35pt;height:0.05pt;width:28.5pt;z-index:251659264;mso-width-relative:page;mso-height-relative:page;" filled="f" stroked="t" coordsize="21600,21600" o:gfxdata="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YshpPXAAAABwEAAA8AAAAAAAAAAQAgAAAAIgAAAGRycy9kb3ducmV2LnhtbFBLAQIUABQAAAAI&#10;AIdO4kDyutYg7gEAAN4DAAAOAAAAAAAAAAEAIAAAACYBAABkcnMvZTJvRG9jLnhtbFBLBQYAAAAA&#10;BgAGAFkBAACG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主管领导审核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312420</wp:posOffset>
                      </wp:positionV>
                      <wp:extent cx="361950" cy="635"/>
                      <wp:effectExtent l="0" t="48895" r="0" b="64770"/>
                      <wp:wrapNone/>
                      <wp:docPr id="6" name="直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4" o:spid="_x0000_s1026" o:spt="20" style="position:absolute;left:0pt;margin-left:0.05pt;margin-top:24.6pt;height:0.05pt;width:28.5pt;z-index:251660288;mso-width-relative:page;mso-height-relative:page;" filled="f" stroked="t" coordsize="21600,21600" o:gfxdata="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J&#10;fZxd1AAAAAUBAAAPAAAAAAAAAAEAIAAAACIAAABkcnMvZG93bnJldi54bWxQSwECFAAUAAAACACH&#10;TuJAYXjOle8BAADeAwAADgAAAAAAAAABACAAAAAjAQAAZHJzL2Uyb0RvYy54bWxQSwUGAAAAAAYA&#10;BgBZAQAAh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           （核实预算指标情况）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293370</wp:posOffset>
                      </wp:positionV>
                      <wp:extent cx="361950" cy="635"/>
                      <wp:effectExtent l="0" t="48895" r="0" b="64770"/>
                      <wp:wrapNone/>
                      <wp:docPr id="7" name="直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5" o:spid="_x0000_s1026" o:spt="20" style="position:absolute;left:0pt;margin-left:-3.25pt;margin-top:23.1pt;height:0.05pt;width:28.5pt;z-index:251661312;mso-width-relative:page;mso-height-relative:page;" filled="f" stroked="t" coordsize="21600,21600" o:gfxdata="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0nj4NYAAAAHAQAADwAAAAAAAAABACAAAAAiAAAAZHJzL2Rvd25yZXYueG1sUEsBAhQAFAAA&#10;AAgAh07iQJpi7CvxAQAA3gMAAA4AAAAAAAAAAQAgAAAAJQEAAGRycy9lMm9Eb2MueG1sUEsFBgAA&#10;AAAGAAYAWQEAAIg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财务处长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302895</wp:posOffset>
                      </wp:positionV>
                      <wp:extent cx="361950" cy="635"/>
                      <wp:effectExtent l="0" t="48895" r="0" b="64770"/>
                      <wp:wrapNone/>
                      <wp:docPr id="8" name="直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6" o:spid="_x0000_s1026" o:spt="20" style="position:absolute;left:0pt;margin-left:-1.4pt;margin-top:23.85pt;height:0.05pt;width:28.5pt;z-index:251662336;mso-width-relative:page;mso-height-relative:page;" filled="f" stroked="t" coordsize="21600,21600" o:gfxdata="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W8hFTXAAAABwEAAA8AAAAAAAAAAQAgAAAAIgAAAGRycy9kb3ducmV2LnhtbFBLAQIUABQAAAAI&#10;AIdO4kDG1MZ57gEAAN4DAAAOAAAAAAAAAAEAIAAAACYBAABkcnMvZTJvRG9jLnhtbFBLBQYAAAAA&#10;BgAGAFkBAACG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财务主管校长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（线下申请流程结束，线上会有下一步显示）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283845</wp:posOffset>
                      </wp:positionV>
                      <wp:extent cx="361950" cy="635"/>
                      <wp:effectExtent l="0" t="48895" r="0" b="64770"/>
                      <wp:wrapNone/>
                      <wp:docPr id="13" name="直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1" o:spid="_x0000_s1026" o:spt="20" style="position:absolute;left:0pt;margin-left:-5.4pt;margin-top:22.35pt;height:0.05pt;width:28.5pt;z-index:251667456;mso-width-relative:page;mso-height-relative:page;" filled="f" stroked="t" coordsize="21600,21600" o:gfxdata="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cxLn42AAAAAgBAAAPAAAAAAAAAAEAIAAAACIAAABkcnMvZG93bnJldi54bWxQSwECFAAUAAAA&#10;CACHTuJAu8Eo7+4BAADfAwAADgAAAAAAAAABACAAAAAnAQAAZHJzL2Uyb0RvYy54bWxQSwUGAAAA&#10;AAYABgBZAQAAh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财务处（资金申请流程结束后，财务处按照财政一体化平台要求申请财政指标，指标批复后（约2周），回复可进行资金支出申请         </w:t>
            </w:r>
          </w:p>
        </w:tc>
      </w:tr>
    </w:tbl>
    <w:p>
      <w:pPr>
        <w:numPr>
          <w:ilvl w:val="0"/>
          <w:numId w:val="2"/>
        </w:numPr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资金支出及报销流程：填写附件2-经费支出表/3-差旅费报销/4-讲座、劳务费支出，随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  <w:lang w:val="en-US" w:eastAsia="zh-CN"/>
        </w:rPr>
        <w:t>附单据详见说明：</w:t>
      </w:r>
    </w:p>
    <w:tbl>
      <w:tblPr>
        <w:tblStyle w:val="2"/>
        <w:tblpPr w:leftFromText="180" w:rightFromText="180" w:vertAnchor="text" w:horzAnchor="page" w:tblpXSpec="center" w:tblpY="71"/>
        <w:tblOverlap w:val="never"/>
        <w:tblW w:w="120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645"/>
        <w:gridCol w:w="1650"/>
        <w:gridCol w:w="767"/>
        <w:gridCol w:w="2458"/>
        <w:gridCol w:w="580"/>
        <w:gridCol w:w="1235"/>
        <w:gridCol w:w="690"/>
        <w:gridCol w:w="2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申请部门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264160</wp:posOffset>
                      </wp:positionV>
                      <wp:extent cx="361950" cy="635"/>
                      <wp:effectExtent l="0" t="48895" r="0" b="64770"/>
                      <wp:wrapNone/>
                      <wp:docPr id="9" name="直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7" o:spid="_x0000_s1026" o:spt="20" style="position:absolute;left:0pt;margin-left:-2pt;margin-top:20.8pt;height:0.05pt;width:28.5pt;z-index:251663360;mso-width-relative:page;mso-height-relative:page;" filled="f" stroked="t" coordsize="21600,21600" o:gfxdata="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L6L5dYAAAAHAQAADwAAAAAAAAABACAAAAAiAAAAZHJzL2Rvd25yZXYueG1sUEsBAhQAFAAAAAgA&#10;h07iQD3O5MfuAQAA3gMAAA4AAAAAAAAAAQAgAAAAJQEAAGRycy9lMm9Eb2MueG1sUEsFBgAAAAAG&#10;AAYAWQEAAIU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主管领导审核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260985</wp:posOffset>
                      </wp:positionV>
                      <wp:extent cx="361950" cy="635"/>
                      <wp:effectExtent l="0" t="48895" r="0" b="64770"/>
                      <wp:wrapNone/>
                      <wp:docPr id="10" name="直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8" o:spid="_x0000_s1026" o:spt="20" style="position:absolute;left:0pt;margin-left:0.8pt;margin-top:20.55pt;height:0.05pt;width:28.5pt;z-index:251664384;mso-width-relative:page;mso-height-relative:page;" filled="f" stroked="t" coordsize="21600,21600" o:gfxdata="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s&#10;Gv+21AAAAAYBAAAPAAAAAAAAAAEAIAAAACIAAABkcnMvZG93bnJldi54bWxQSwECFAAUAAAACACH&#10;TuJAzPzmJu8BAADfAwAADgAAAAAAAAABACAAAAAjAQAAZHJzL2Uyb0RvYy54bWxQSwUGAAAAAAYA&#10;BgBZAQAAh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           （票据核对）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289560</wp:posOffset>
                      </wp:positionV>
                      <wp:extent cx="361950" cy="635"/>
                      <wp:effectExtent l="0" t="48895" r="0" b="64770"/>
                      <wp:wrapNone/>
                      <wp:docPr id="11" name="直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9" o:spid="_x0000_s1026" o:spt="20" style="position:absolute;left:0pt;margin-left:-2.5pt;margin-top:22.8pt;height:0.05pt;width:28.5pt;z-index:251665408;mso-width-relative:page;mso-height-relative:page;" filled="f" stroked="t" coordsize="21600,21600" o:gfxdata="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3Iq7jWAAAABwEAAA8AAAAAAAAAAQAgAAAAIgAAAGRycy9kb3ducmV2LnhtbFBLAQIUABQAAAAI&#10;AIdO4kA35sSY7wEAAN8DAAAOAAAAAAAAAAEAIAAAACUBAABkcnMvZTJvRG9jLnhtbFBLBQYAAAAA&#10;BgAGAFkBAACG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财务处长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299085</wp:posOffset>
                      </wp:positionV>
                      <wp:extent cx="361950" cy="635"/>
                      <wp:effectExtent l="0" t="48895" r="0" b="64770"/>
                      <wp:wrapNone/>
                      <wp:docPr id="12" name="直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0" o:spid="_x0000_s1026" o:spt="20" style="position:absolute;left:0pt;margin-left:0.1pt;margin-top:23.55pt;height:0.05pt;width:28.5pt;z-index:251666432;mso-width-relative:page;mso-height-relative:page;" filled="f" stroked="t" coordsize="21600,21600" o:gfxdata="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P4&#10;ldvUAAAABQEAAA8AAAAAAAAAAQAgAAAAIgAAAGRycy9kb3ducmV2LnhtbFBLAQIUABQAAAAIAIdO&#10;4kBA2wpR7gEAAN8DAAAOAAAAAAAAAAEAIAAAACMBAABkcnMvZTJvRG9jLnhtbFBLBQYAAAAABgAG&#10;AFkBAACD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财务主管校长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（支出流程结束）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after="200"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  <w:sectPr>
          <w:pgSz w:w="16838" w:h="11906" w:orient="landscape"/>
          <w:pgMar w:top="1440" w:right="1440" w:bottom="1440" w:left="1440" w:header="708" w:footer="708" w:gutter="0"/>
          <w:cols w:space="708" w:num="1"/>
          <w:docGrid w:linePitch="360" w:charSpace="0"/>
        </w:sect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二、年初无预算且需支付的项目，资金申请及支出报销流程相同，但需提前向预算委员会提交申请，并明确资金来源，并随附校长办公会纪要及党委会纪要。</w:t>
      </w: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说明：资金支出及报销随附单据如下：</w:t>
      </w: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日常维稳资金（工资、补贴、保险、奖助学金、个税、水电暖等费用支出）不受金额限制</w:t>
      </w:r>
    </w:p>
    <w:tbl>
      <w:tblPr>
        <w:tblStyle w:val="2"/>
        <w:tblW w:w="96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1756"/>
        <w:gridCol w:w="345"/>
        <w:gridCol w:w="6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支付类型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满足条件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随附单据要求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差旅报销类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出差审批单-申请日期早与出差日期，申请人上一级领导签字同意，随附会议通知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实报实销-车票公共交通工具-飞机，火车，长途汽车等，出租车除外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实报实销-住宿费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伙食补贴-保定辖区内50/辖区外100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交通补贴-乘坐公共交通工具情况下，保定辖区内40/辖区外80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市内交通补贴-涿州桃园街道内20/其他区30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日常报销类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培训-随附会议/培训通知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快递费-随附运单明细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信息服务费-以实际情况为准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租车费-随附租车明细单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采购类</w:t>
            </w: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2万元以下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固定资产入库单 or 普通物品入库单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2万元-10万元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招投标手续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校长办公会纪要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10万元-40万元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党委会会议纪要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40万元及以上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政府采购手续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工程维修类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2万元以下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工程量清单-经办部门签字或盖章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验收报告-经办部门签字或盖章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2万元-10万元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工程量审核报告书，由第三方出具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校长办公会会议纪要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10万元-40万元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党委会会议纪要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40万元及以上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政府采购手续</w:t>
            </w:r>
          </w:p>
        </w:tc>
      </w:tr>
    </w:tbl>
    <w:p>
      <w:pPr>
        <w:spacing w:line="220" w:lineRule="atLeast"/>
      </w:pPr>
    </w:p>
    <w:p>
      <w:pPr>
        <w:numPr>
          <w:ilvl w:val="0"/>
          <w:numId w:val="0"/>
        </w:numPr>
        <w:adjustRightInd w:val="0"/>
        <w:snapToGrid w:val="0"/>
        <w:spacing w:after="200"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</w:p>
    <w:sectPr>
      <w:pgSz w:w="11906" w:h="16838"/>
      <w:pgMar w:top="873" w:right="1800" w:bottom="873" w:left="1800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A62938"/>
    <w:multiLevelType w:val="singleLevel"/>
    <w:tmpl w:val="BFA629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A80FDA"/>
    <w:multiLevelType w:val="singleLevel"/>
    <w:tmpl w:val="5AA80FDA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2YzhjZmE1MzI0ODA3MjQ0ZjNjMmE3MDJlOGUzZTEifQ=="/>
  </w:docVars>
  <w:rsids>
    <w:rsidRoot w:val="00D31D50"/>
    <w:rsid w:val="000F731E"/>
    <w:rsid w:val="002B52C0"/>
    <w:rsid w:val="0031490B"/>
    <w:rsid w:val="00323B43"/>
    <w:rsid w:val="003D37D8"/>
    <w:rsid w:val="00426133"/>
    <w:rsid w:val="004358AB"/>
    <w:rsid w:val="00686D8A"/>
    <w:rsid w:val="006956BF"/>
    <w:rsid w:val="00706F5A"/>
    <w:rsid w:val="00720A17"/>
    <w:rsid w:val="008B7726"/>
    <w:rsid w:val="00B222F7"/>
    <w:rsid w:val="00BD4E5F"/>
    <w:rsid w:val="00CF6F1D"/>
    <w:rsid w:val="00D31D50"/>
    <w:rsid w:val="00F75204"/>
    <w:rsid w:val="087E1FCC"/>
    <w:rsid w:val="2619780E"/>
    <w:rsid w:val="26EE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853</Words>
  <Characters>879</Characters>
  <Lines>2</Lines>
  <Paragraphs>1</Paragraphs>
  <TotalTime>129</TotalTime>
  <ScaleCrop>false</ScaleCrop>
  <LinksUpToDate>false</LinksUpToDate>
  <CharactersWithSpaces>913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Sunping</cp:lastModifiedBy>
  <cp:lastPrinted>2023-04-20T00:54:05Z</cp:lastPrinted>
  <dcterms:modified xsi:type="dcterms:W3CDTF">2023-04-20T01:36:22Z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7C9805FBAD1449CFA87C2447574B6BDD_12</vt:lpwstr>
  </property>
</Properties>
</file>